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9" w:lineRule="auto" w:before="38"/>
        <w:ind w:left="4015" w:right="2647"/>
        <w:jc w:val="left"/>
        <w:rPr>
          <w:b w:val="0"/>
          <w:bCs w:val="0"/>
        </w:rPr>
      </w:pPr>
      <w:r>
        <w:rPr/>
        <w:pict>
          <v:group style="position:absolute;margin-left:231.770004pt;margin-top:36.373608pt;width:131.9pt;height:.1pt;mso-position-horizontal-relative:page;mso-position-vertical-relative:paragraph;z-index:-2248" coordorigin="4635,727" coordsize="2638,2">
            <v:shape style="position:absolute;left:4635;top:727;width:2638;height:2" coordorigin="4635,727" coordsize="2638,0" path="m4635,727l7273,727e" filled="false" stroked="true" strokeweight=".72pt" strokecolor="#000000">
              <v:path arrowok="t"/>
            </v:shape>
            <w10:wrap type="none"/>
          </v:group>
        </w:pict>
      </w:r>
      <w:r>
        <w:rPr>
          <w:w w:val="100"/>
        </w:rPr>
      </w:r>
      <w:r>
        <w:rPr>
          <w:u w:val="single" w:color="000000"/>
        </w:rPr>
        <w:t>Minutes of the Woolacombe School PTFA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Meeting</w:t>
      </w:r>
      <w:r>
        <w:rPr>
          <w:w w:val="100"/>
        </w:rPr>
      </w:r>
      <w:r>
        <w:rPr>
          <w:w w:val="100"/>
        </w:rPr>
        <w:t> </w:t>
      </w:r>
      <w:r>
        <w:rPr/>
        <w:t>Held at School 21</w:t>
      </w:r>
      <w:r>
        <w:rPr>
          <w:position w:val="10"/>
          <w:sz w:val="14"/>
        </w:rPr>
        <w:t>st  </w:t>
      </w:r>
      <w:r>
        <w:rPr/>
        <w:t>May</w:t>
      </w:r>
      <w:r>
        <w:rPr>
          <w:spacing w:val="-25"/>
        </w:rPr>
        <w:t> </w:t>
      </w:r>
      <w:r>
        <w:rPr/>
        <w:t>2015</w:t>
      </w:r>
      <w:r>
        <w:rPr>
          <w:b w:val="0"/>
        </w:rPr>
      </w:r>
    </w:p>
    <w:p>
      <w:pPr>
        <w:pStyle w:val="BodyText"/>
        <w:spacing w:line="259" w:lineRule="auto" w:before="13"/>
        <w:ind w:right="188"/>
        <w:jc w:val="left"/>
        <w:rPr>
          <w:u w:val="none"/>
        </w:rPr>
      </w:pPr>
      <w:r>
        <w:rPr>
          <w:rFonts w:ascii="Calibri"/>
          <w:b/>
          <w:w w:val="100"/>
          <w:u w:val="none"/>
        </w:rPr>
      </w:r>
      <w:r>
        <w:rPr>
          <w:rFonts w:ascii="Calibri"/>
          <w:b/>
          <w:u w:val="single" w:color="000000"/>
        </w:rPr>
        <w:t>Present: </w:t>
      </w:r>
      <w:r>
        <w:rPr>
          <w:rFonts w:ascii="Calibri"/>
          <w:b/>
          <w:u w:val="none"/>
        </w:rPr>
      </w:r>
      <w:r>
        <w:rPr>
          <w:u w:val="none"/>
        </w:rPr>
        <w:t>Noel MacPherson, Jenny Drury, Gail Holmes, Raksha Greenbank, Clare Russell, Jo , Susan</w:t>
      </w:r>
      <w:r>
        <w:rPr>
          <w:spacing w:val="20"/>
          <w:u w:val="none"/>
        </w:rPr>
        <w:t> </w:t>
      </w:r>
      <w:r>
        <w:rPr>
          <w:u w:val="none"/>
        </w:rPr>
        <w:t>Moorcraft-</w:t>
      </w:r>
      <w:r>
        <w:rPr>
          <w:w w:val="100"/>
          <w:u w:val="none"/>
        </w:rPr>
        <w:t> </w:t>
      </w:r>
      <w:r>
        <w:rPr>
          <w:u w:val="none"/>
        </w:rPr>
        <w:t>Holland, Hayley Major, Rachel</w:t>
      </w:r>
      <w:r>
        <w:rPr>
          <w:spacing w:val="-6"/>
          <w:u w:val="none"/>
        </w:rPr>
        <w:t> </w:t>
      </w:r>
      <w:r>
        <w:rPr>
          <w:u w:val="none"/>
        </w:rPr>
        <w:t>Zeale</w:t>
      </w:r>
    </w:p>
    <w:p>
      <w:pPr>
        <w:pStyle w:val="BodyText"/>
        <w:spacing w:line="240" w:lineRule="auto" w:before="158"/>
        <w:ind w:right="2647"/>
        <w:jc w:val="left"/>
        <w:rPr>
          <w:u w:val="none"/>
        </w:rPr>
      </w:pPr>
      <w:r>
        <w:rPr>
          <w:rFonts w:ascii="Calibri"/>
          <w:b/>
          <w:w w:val="100"/>
          <w:u w:val="none"/>
        </w:rPr>
      </w:r>
      <w:r>
        <w:rPr>
          <w:rFonts w:ascii="Calibri"/>
          <w:b/>
          <w:u w:val="single" w:color="000000"/>
        </w:rPr>
        <w:t>Apologies: </w:t>
      </w:r>
      <w:r>
        <w:rPr>
          <w:rFonts w:ascii="Calibri"/>
          <w:b/>
          <w:u w:val="none"/>
        </w:rPr>
      </w:r>
      <w:r>
        <w:rPr>
          <w:u w:val="none"/>
        </w:rPr>
        <w:t>Gaelle Sandon, Abby Tappenden, Helen Troth, Danielle Adams, Jo</w:t>
      </w:r>
      <w:r>
        <w:rPr>
          <w:spacing w:val="-18"/>
          <w:u w:val="none"/>
        </w:rPr>
        <w:t> </w:t>
      </w:r>
      <w:r>
        <w:rPr>
          <w:u w:val="none"/>
        </w:rPr>
        <w:t>Kift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380" w:val="left" w:leader="none"/>
        </w:tabs>
        <w:spacing w:line="259" w:lineRule="auto" w:before="56" w:after="0"/>
        <w:ind w:left="100" w:right="18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afety </w:t>
      </w:r>
      <w:r>
        <w:rPr>
          <w:rFonts w:ascii="Calibri" w:hAnsi="Calibri" w:cs="Calibri" w:eastAsia="Calibri"/>
          <w:b/>
          <w:bCs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Neil Stevens talked to the PTFA about holding an E-Safety workshop for parents and children in</w:t>
      </w:r>
      <w:r>
        <w:rPr>
          <w:rFonts w:ascii="Calibri" w:hAnsi="Calibri" w:cs="Calibri" w:eastAsia="Calibri"/>
          <w:spacing w:val="-2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Autumn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cost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around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£240.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PTFA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agreed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fund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help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spread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word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encourage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parents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participate.</w:t>
      </w:r>
    </w:p>
    <w:p>
      <w:pPr>
        <w:pStyle w:val="BodyText"/>
        <w:spacing w:line="259" w:lineRule="auto" w:before="161"/>
        <w:ind w:right="126"/>
        <w:jc w:val="left"/>
        <w:rPr>
          <w:u w:val="none"/>
        </w:rPr>
      </w:pPr>
      <w:r>
        <w:rPr>
          <w:rFonts w:ascii="Calibri" w:hAnsi="Calibri" w:cs="Calibri" w:eastAsia="Calibri"/>
          <w:b/>
          <w:bCs/>
          <w:w w:val="100"/>
          <w:u w:val="none"/>
        </w:rPr>
      </w:r>
      <w:r>
        <w:rPr>
          <w:rFonts w:ascii="Calibri" w:hAnsi="Calibri" w:cs="Calibri" w:eastAsia="Calibri"/>
          <w:b/>
          <w:bCs/>
          <w:u w:val="single" w:color="000000"/>
        </w:rPr>
        <w:t>Summary of previous meeting</w:t>
      </w:r>
      <w:r>
        <w:rPr>
          <w:rFonts w:ascii="Calibri" w:hAnsi="Calibri" w:cs="Calibri" w:eastAsia="Calibri"/>
          <w:b/>
          <w:bCs/>
          <w:u w:val="none"/>
        </w:rPr>
      </w:r>
      <w:r>
        <w:rPr>
          <w:u w:val="none"/>
        </w:rPr>
        <w:t>: Noel reported that he had had a meeting with Gail, Raksha and Sandy on 13</w:t>
      </w:r>
      <w:r>
        <w:rPr>
          <w:spacing w:val="-7"/>
          <w:u w:val="none"/>
        </w:rPr>
        <w:t> </w:t>
      </w:r>
      <w:r>
        <w:rPr>
          <w:u w:val="none"/>
        </w:rPr>
        <w:t>March</w:t>
      </w:r>
      <w:r>
        <w:rPr>
          <w:w w:val="100"/>
          <w:u w:val="none"/>
        </w:rPr>
        <w:t> </w:t>
      </w:r>
      <w:r>
        <w:rPr>
          <w:u w:val="none"/>
        </w:rPr>
        <w:t>to discuss the PTFA Constitution, the Charities Commission and bidding applications. It was established that</w:t>
      </w:r>
      <w:r>
        <w:rPr>
          <w:spacing w:val="-29"/>
          <w:u w:val="none"/>
        </w:rPr>
        <w:t> </w:t>
      </w:r>
      <w:r>
        <w:rPr>
          <w:u w:val="none"/>
        </w:rPr>
        <w:t>we</w:t>
      </w:r>
      <w:r>
        <w:rPr>
          <w:w w:val="100"/>
          <w:u w:val="none"/>
        </w:rPr>
        <w:t> </w:t>
      </w:r>
      <w:r>
        <w:rPr>
          <w:u w:val="none"/>
        </w:rPr>
        <w:t>urgently need a treasurer as we </w:t>
      </w:r>
      <w:r>
        <w:rPr>
          <w:rFonts w:ascii="Calibri" w:hAnsi="Calibri" w:cs="Calibri" w:eastAsia="Calibri"/>
          <w:u w:val="none"/>
        </w:rPr>
        <w:t>the accounts for the past two years haven’t been finalised – </w:t>
      </w:r>
      <w:r>
        <w:rPr>
          <w:u w:val="none"/>
        </w:rPr>
        <w:t>we need them for</w:t>
      </w:r>
      <w:r>
        <w:rPr>
          <w:spacing w:val="-22"/>
          <w:u w:val="none"/>
        </w:rPr>
        <w:t> </w:t>
      </w:r>
      <w:r>
        <w:rPr>
          <w:u w:val="none"/>
        </w:rPr>
        <w:t>grant</w:t>
      </w:r>
      <w:r>
        <w:rPr>
          <w:w w:val="100"/>
          <w:u w:val="none"/>
        </w:rPr>
        <w:t> </w:t>
      </w:r>
      <w:r>
        <w:rPr>
          <w:u w:val="none"/>
        </w:rPr>
        <w:t>applications and they also need to be sent to the Charities Commission. It was decided to hold an AGM in</w:t>
      </w:r>
      <w:r>
        <w:rPr>
          <w:spacing w:val="-25"/>
          <w:u w:val="none"/>
        </w:rPr>
        <w:t> </w:t>
      </w:r>
      <w:r>
        <w:rPr>
          <w:u w:val="none"/>
        </w:rPr>
        <w:t>September</w:t>
      </w:r>
      <w:r>
        <w:rPr>
          <w:w w:val="100"/>
          <w:u w:val="none"/>
        </w:rPr>
        <w:t> </w:t>
      </w:r>
      <w:r>
        <w:rPr>
          <w:u w:val="none"/>
        </w:rPr>
        <w:t>or</w:t>
      </w:r>
      <w:r>
        <w:rPr>
          <w:spacing w:val="-1"/>
          <w:u w:val="none"/>
        </w:rPr>
        <w:t> </w:t>
      </w:r>
      <w:r>
        <w:rPr>
          <w:u w:val="none"/>
        </w:rPr>
        <w:t>October.</w:t>
      </w:r>
    </w:p>
    <w:p>
      <w:pPr>
        <w:pStyle w:val="BodyText"/>
        <w:spacing w:line="259" w:lineRule="auto" w:before="159"/>
        <w:ind w:right="160"/>
        <w:jc w:val="left"/>
        <w:rPr>
          <w:u w:val="none"/>
        </w:rPr>
      </w:pPr>
      <w:r>
        <w:rPr>
          <w:rFonts w:ascii="Calibri"/>
          <w:b/>
          <w:w w:val="100"/>
          <w:u w:val="none"/>
        </w:rPr>
      </w:r>
      <w:r>
        <w:rPr>
          <w:rFonts w:ascii="Calibri"/>
          <w:b/>
          <w:u w:val="single" w:color="000000"/>
        </w:rPr>
        <w:t>Lunchtime Lottery: </w:t>
      </w:r>
      <w:r>
        <w:rPr>
          <w:rFonts w:ascii="Calibri"/>
          <w:b/>
          <w:u w:val="none"/>
        </w:rPr>
      </w:r>
      <w:r>
        <w:rPr>
          <w:u w:val="none"/>
        </w:rPr>
        <w:t>After discussion it was decided not to carry on with the Lunchtime Lottery as it involved</w:t>
      </w:r>
      <w:r>
        <w:rPr>
          <w:spacing w:val="-31"/>
          <w:u w:val="none"/>
        </w:rPr>
        <w:t> </w:t>
      </w:r>
      <w:r>
        <w:rPr>
          <w:u w:val="none"/>
        </w:rPr>
        <w:t>too</w:t>
      </w:r>
      <w:r>
        <w:rPr>
          <w:w w:val="100"/>
          <w:u w:val="none"/>
        </w:rPr>
        <w:t> </w:t>
      </w:r>
      <w:r>
        <w:rPr>
          <w:u w:val="none"/>
        </w:rPr>
        <w:t>much work and no-one was willing to take it on. </w:t>
      </w:r>
      <w:r>
        <w:rPr>
          <w:rFonts w:ascii="Calibri"/>
          <w:b/>
          <w:u w:val="none"/>
        </w:rPr>
        <w:t>Gail </w:t>
      </w:r>
      <w:r>
        <w:rPr>
          <w:u w:val="none"/>
        </w:rPr>
        <w:t>will look into who is eligible for the final draw, and anyone</w:t>
      </w:r>
      <w:r>
        <w:rPr>
          <w:spacing w:val="-31"/>
          <w:u w:val="none"/>
        </w:rPr>
        <w:t> </w:t>
      </w:r>
      <w:r>
        <w:rPr>
          <w:u w:val="none"/>
        </w:rPr>
        <w:t>who</w:t>
      </w:r>
      <w:r>
        <w:rPr>
          <w:w w:val="100"/>
          <w:u w:val="none"/>
        </w:rPr>
        <w:t> </w:t>
      </w:r>
      <w:r>
        <w:rPr>
          <w:u w:val="none"/>
        </w:rPr>
        <w:t>had paid for the year in advance would be refunded. </w:t>
      </w:r>
      <w:r>
        <w:rPr>
          <w:rFonts w:ascii="Calibri"/>
          <w:b/>
          <w:u w:val="none"/>
        </w:rPr>
        <w:t>Noel </w:t>
      </w:r>
      <w:r>
        <w:rPr>
          <w:u w:val="none"/>
        </w:rPr>
        <w:t>will go to the bank and sort out</w:t>
      </w:r>
      <w:r>
        <w:rPr>
          <w:spacing w:val="-24"/>
          <w:u w:val="none"/>
        </w:rPr>
        <w:t> </w:t>
      </w:r>
      <w:r>
        <w:rPr>
          <w:u w:val="none"/>
        </w:rPr>
        <w:t>signatories.</w:t>
      </w:r>
    </w:p>
    <w:p>
      <w:pPr>
        <w:spacing w:before="158"/>
        <w:ind w:left="100" w:right="18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w w:val="100"/>
          <w:sz w:val="22"/>
        </w:rPr>
      </w:r>
      <w:r>
        <w:rPr>
          <w:rFonts w:ascii="Calibri"/>
          <w:b/>
          <w:sz w:val="22"/>
          <w:u w:val="single" w:color="000000"/>
        </w:rPr>
        <w:t>Sports Day Refreshments: </w:t>
      </w:r>
      <w:r>
        <w:rPr>
          <w:rFonts w:ascii="Calibri"/>
          <w:b/>
          <w:sz w:val="22"/>
        </w:rPr>
        <w:t>Hayley </w:t>
      </w:r>
      <w:r>
        <w:rPr>
          <w:rFonts w:ascii="Calibri"/>
          <w:sz w:val="22"/>
        </w:rPr>
        <w:t>will organise cream teas at the Meadow for Sports Day, which is scheduled</w:t>
      </w:r>
      <w:r>
        <w:rPr>
          <w:rFonts w:ascii="Calibri"/>
          <w:spacing w:val="-3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Wednesday 8</w:t>
      </w:r>
      <w:r>
        <w:rPr>
          <w:rFonts w:ascii="Calibri"/>
          <w:position w:val="10"/>
          <w:sz w:val="14"/>
        </w:rPr>
        <w:t>th  </w:t>
      </w:r>
      <w:r>
        <w:rPr>
          <w:rFonts w:ascii="Calibri"/>
          <w:sz w:val="22"/>
        </w:rPr>
        <w:t>July. </w:t>
      </w:r>
      <w:r>
        <w:rPr>
          <w:rFonts w:ascii="Calibri"/>
          <w:b/>
          <w:sz w:val="22"/>
        </w:rPr>
        <w:t>Clare </w:t>
      </w:r>
      <w:r>
        <w:rPr>
          <w:rFonts w:ascii="Calibri"/>
          <w:sz w:val="22"/>
        </w:rPr>
        <w:t>will contact Janet Keiff re hiring the</w:t>
      </w:r>
      <w:r>
        <w:rPr>
          <w:rFonts w:ascii="Calibri"/>
          <w:spacing w:val="-31"/>
          <w:sz w:val="22"/>
        </w:rPr>
        <w:t> </w:t>
      </w:r>
      <w:r>
        <w:rPr>
          <w:rFonts w:ascii="Calibri"/>
          <w:sz w:val="22"/>
        </w:rPr>
        <w:t>hut.</w:t>
      </w:r>
    </w:p>
    <w:p>
      <w:pPr>
        <w:pStyle w:val="BodyText"/>
        <w:spacing w:line="259" w:lineRule="auto" w:before="180"/>
        <w:ind w:right="188"/>
        <w:jc w:val="left"/>
        <w:rPr>
          <w:u w:val="none"/>
        </w:rPr>
      </w:pPr>
      <w:r>
        <w:rPr>
          <w:rFonts w:ascii="Calibri"/>
          <w:b/>
          <w:w w:val="100"/>
          <w:u w:val="none"/>
        </w:rPr>
      </w:r>
      <w:r>
        <w:rPr>
          <w:rFonts w:ascii="Calibri"/>
          <w:b/>
          <w:u w:val="single" w:color="000000"/>
        </w:rPr>
        <w:t>PTFA</w:t>
      </w:r>
      <w:r>
        <w:rPr>
          <w:rFonts w:ascii="Calibri"/>
          <w:b/>
          <w:spacing w:val="-1"/>
          <w:u w:val="single" w:color="000000"/>
        </w:rPr>
        <w:t> </w:t>
      </w:r>
      <w:r>
        <w:rPr>
          <w:rFonts w:ascii="Calibri"/>
          <w:b/>
          <w:u w:val="single" w:color="000000"/>
        </w:rPr>
        <w:t>Money:</w:t>
      </w:r>
      <w:r>
        <w:rPr>
          <w:rFonts w:ascii="Calibri"/>
          <w:b/>
          <w:spacing w:val="-3"/>
          <w:u w:val="single" w:color="000000"/>
        </w:rPr>
        <w:t> </w:t>
      </w:r>
      <w:r>
        <w:rPr>
          <w:rFonts w:ascii="Calibri"/>
          <w:b/>
          <w:spacing w:val="-3"/>
          <w:u w:val="none"/>
        </w:rPr>
      </w:r>
      <w:r>
        <w:rPr>
          <w:u w:val="none"/>
        </w:rPr>
        <w:t>over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u w:val="none"/>
        </w:rPr>
        <w:t>past</w:t>
      </w:r>
      <w:r>
        <w:rPr>
          <w:spacing w:val="-3"/>
          <w:u w:val="none"/>
        </w:rPr>
        <w:t> </w:t>
      </w:r>
      <w:r>
        <w:rPr>
          <w:u w:val="none"/>
        </w:rPr>
        <w:t>few</w:t>
      </w:r>
      <w:r>
        <w:rPr>
          <w:spacing w:val="-3"/>
          <w:u w:val="none"/>
        </w:rPr>
        <w:t> </w:t>
      </w:r>
      <w:r>
        <w:rPr>
          <w:u w:val="none"/>
        </w:rPr>
        <w:t>years</w:t>
      </w:r>
      <w:r>
        <w:rPr>
          <w:spacing w:val="-1"/>
          <w:u w:val="none"/>
        </w:rPr>
        <w:t> </w:t>
      </w:r>
      <w:r>
        <w:rPr>
          <w:u w:val="none"/>
        </w:rPr>
        <w:t>this</w:t>
      </w:r>
      <w:r>
        <w:rPr>
          <w:spacing w:val="-4"/>
          <w:u w:val="none"/>
        </w:rPr>
        <w:t> </w:t>
      </w:r>
      <w:r>
        <w:rPr>
          <w:u w:val="none"/>
        </w:rPr>
        <w:t>money</w:t>
      </w:r>
      <w:r>
        <w:rPr>
          <w:spacing w:val="-1"/>
          <w:u w:val="none"/>
        </w:rPr>
        <w:t> </w:t>
      </w:r>
      <w:r>
        <w:rPr>
          <w:u w:val="none"/>
        </w:rPr>
        <w:t>has</w:t>
      </w:r>
      <w:r>
        <w:rPr>
          <w:spacing w:val="-3"/>
          <w:u w:val="none"/>
        </w:rPr>
        <w:t> </w:t>
      </w:r>
      <w:r>
        <w:rPr>
          <w:u w:val="none"/>
        </w:rPr>
        <w:t>been</w:t>
      </w:r>
      <w:r>
        <w:rPr>
          <w:spacing w:val="-2"/>
          <w:u w:val="none"/>
        </w:rPr>
        <w:t> </w:t>
      </w:r>
      <w:r>
        <w:rPr>
          <w:u w:val="none"/>
        </w:rPr>
        <w:t>earmarked</w:t>
      </w:r>
      <w:r>
        <w:rPr>
          <w:spacing w:val="-1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Adventure</w:t>
      </w:r>
      <w:r>
        <w:rPr>
          <w:spacing w:val="-3"/>
          <w:u w:val="none"/>
        </w:rPr>
        <w:t> </w:t>
      </w:r>
      <w:r>
        <w:rPr>
          <w:u w:val="none"/>
        </w:rPr>
        <w:t>Trail,</w:t>
      </w:r>
      <w:r>
        <w:rPr>
          <w:spacing w:val="-1"/>
          <w:u w:val="none"/>
        </w:rPr>
        <w:t> </w:t>
      </w:r>
      <w:r>
        <w:rPr>
          <w:u w:val="none"/>
        </w:rPr>
        <w:t>Net</w:t>
      </w:r>
      <w:r>
        <w:rPr>
          <w:spacing w:val="-1"/>
          <w:u w:val="none"/>
        </w:rPr>
        <w:t> </w:t>
      </w:r>
      <w:r>
        <w:rPr>
          <w:u w:val="none"/>
        </w:rPr>
        <w:t>Books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Music</w:t>
      </w:r>
      <w:r>
        <w:rPr>
          <w:spacing w:val="-1"/>
          <w:w w:val="100"/>
          <w:u w:val="none"/>
        </w:rPr>
        <w:t> </w:t>
      </w:r>
      <w:r>
        <w:rPr>
          <w:u w:val="none"/>
        </w:rPr>
        <w:t>Area, but not all of it was required as the school secured alternative funding. Gail suggested four areas that</w:t>
      </w:r>
      <w:r>
        <w:rPr>
          <w:spacing w:val="-22"/>
          <w:u w:val="none"/>
        </w:rPr>
        <w:t> </w:t>
      </w:r>
      <w:r>
        <w:rPr>
          <w:u w:val="none"/>
        </w:rPr>
        <w:t>the</w:t>
      </w:r>
      <w:r>
        <w:rPr>
          <w:w w:val="100"/>
          <w:u w:val="none"/>
        </w:rPr>
        <w:t> </w:t>
      </w:r>
      <w:r>
        <w:rPr>
          <w:u w:val="none"/>
        </w:rPr>
        <w:t>money could be spent</w:t>
      </w:r>
      <w:r>
        <w:rPr>
          <w:spacing w:val="-6"/>
          <w:u w:val="none"/>
        </w:rPr>
        <w:t> </w:t>
      </w:r>
      <w:r>
        <w:rPr>
          <w:u w:val="none"/>
        </w:rPr>
        <w:t>on: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9" w:lineRule="auto" w:before="159" w:after="0"/>
        <w:ind w:left="820" w:right="53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School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Canteen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so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far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£10000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Challenge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had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raised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£3425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by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classes,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with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additional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£1525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from the Gift Evening and £550 from the Quiz Night. The challenge would continue after the</w:t>
      </w:r>
      <w:r>
        <w:rPr>
          <w:rFonts w:ascii="Calibri" w:hAnsi="Calibri" w:cs="Calibri" w:eastAsia="Calibri"/>
          <w:spacing w:val="-2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Summer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Holidays.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9" w:lineRule="auto" w:before="0" w:after="0"/>
        <w:ind w:left="820" w:right="24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Swimming Pool </w:t>
      </w:r>
      <w:r>
        <w:rPr>
          <w:rFonts w:ascii="Calibri" w:hAnsi="Calibri" w:cs="Calibri" w:eastAsia="Calibri"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two alternatives </w:t>
      </w:r>
      <w:r>
        <w:rPr>
          <w:rFonts w:ascii="Calibri" w:hAnsi="Calibri" w:cs="Calibri" w:eastAsia="Calibri"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to get it up and running for this summer it would cost</w:t>
      </w:r>
      <w:r>
        <w:rPr>
          <w:rFonts w:ascii="Calibri" w:hAnsi="Calibri" w:cs="Calibri" w:eastAsia="Calibri"/>
          <w:spacing w:val="-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£7000-£10,000,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 alternatively, the pool could be sunk and covered with extra solar panels for £25-£30,000 so that it</w:t>
      </w:r>
      <w:r>
        <w:rPr>
          <w:rFonts w:ascii="Calibri" w:hAnsi="Calibri" w:cs="Calibri" w:eastAsia="Calibri"/>
          <w:spacing w:val="-3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could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be used all year round </w:t>
      </w:r>
      <w:r>
        <w:rPr>
          <w:rFonts w:ascii="Calibri" w:hAnsi="Calibri" w:cs="Calibri" w:eastAsia="Calibri"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this was the favoured</w:t>
      </w:r>
      <w:r>
        <w:rPr>
          <w:rFonts w:ascii="Calibri" w:hAnsi="Calibri" w:cs="Calibri" w:eastAsia="Calibri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option.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6" w:lineRule="auto" w:before="0" w:after="0"/>
        <w:ind w:left="820" w:right="10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Environmental Area </w:t>
      </w:r>
      <w:r>
        <w:rPr>
          <w:rFonts w:ascii="Calibri" w:hAnsi="Calibri" w:cs="Calibri" w:eastAsia="Calibri"/>
          <w:b/>
          <w:bCs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this would be relatively cheap to do and would benefit the whole school. It was</w:t>
      </w:r>
      <w:r>
        <w:rPr>
          <w:rFonts w:ascii="Calibri" w:hAnsi="Calibri" w:cs="Calibri" w:eastAsia="Calibri"/>
          <w:spacing w:val="-3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hoped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 organise another Ground Force day and hopefully more families would get</w:t>
      </w:r>
      <w:r>
        <w:rPr>
          <w:rFonts w:ascii="Calibri" w:hAnsi="Calibri" w:cs="Calibri" w:eastAsia="Calibri"/>
          <w:spacing w:val="-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involved.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3" w:after="0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Ipads and other devices in School </w:t>
      </w:r>
      <w:r>
        <w:rPr>
          <w:rFonts w:ascii="Calibri" w:hAnsi="Calibri" w:cs="Calibri" w:eastAsia="Calibri"/>
          <w:b/>
          <w:bCs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to help support the school to implement the new computing</w:t>
      </w:r>
      <w:r>
        <w:rPr>
          <w:rFonts w:ascii="Calibri" w:hAnsi="Calibri" w:cs="Calibri" w:eastAsia="Calibri"/>
          <w:spacing w:val="-2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curriculum.</w:t>
      </w:r>
    </w:p>
    <w:p>
      <w:pPr>
        <w:pStyle w:val="Heading1"/>
        <w:spacing w:line="240" w:lineRule="auto" w:before="180"/>
        <w:ind w:right="2647" w:firstLine="0"/>
        <w:jc w:val="left"/>
        <w:rPr>
          <w:b w:val="0"/>
          <w:bCs w:val="0"/>
        </w:rPr>
      </w:pPr>
      <w:r>
        <w:rPr/>
        <w:t>Other Fund-raising</w:t>
      </w:r>
      <w:r>
        <w:rPr>
          <w:spacing w:val="-12"/>
        </w:rPr>
        <w:t> </w:t>
      </w:r>
      <w:r>
        <w:rPr/>
        <w:t>ideas:</w:t>
      </w:r>
      <w:r>
        <w:rPr>
          <w:b w:val="0"/>
        </w:rPr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183" w:after="0"/>
        <w:ind w:left="820" w:right="264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Clare </w:t>
      </w:r>
      <w:r>
        <w:rPr>
          <w:rFonts w:ascii="Calibri"/>
          <w:sz w:val="22"/>
        </w:rPr>
        <w:t>hopes to do a Quiz Night in the Autumn in Lee Village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Hall</w:t>
      </w:r>
    </w:p>
    <w:p>
      <w:pPr>
        <w:pStyle w:val="Heading1"/>
        <w:numPr>
          <w:ilvl w:val="2"/>
          <w:numId w:val="1"/>
        </w:numPr>
        <w:tabs>
          <w:tab w:pos="821" w:val="left" w:leader="none"/>
        </w:tabs>
        <w:spacing w:line="240" w:lineRule="auto" w:before="19" w:after="0"/>
        <w:ind w:left="820" w:right="2647" w:hanging="360"/>
        <w:jc w:val="left"/>
        <w:rPr>
          <w:b w:val="0"/>
          <w:bCs w:val="0"/>
        </w:rPr>
      </w:pPr>
      <w:r>
        <w:rPr/>
        <w:t>Summer</w:t>
      </w:r>
      <w:r>
        <w:rPr>
          <w:spacing w:val="-1"/>
        </w:rPr>
        <w:t> </w:t>
      </w:r>
      <w:r>
        <w:rPr/>
        <w:t>Ball</w:t>
      </w:r>
      <w:r>
        <w:rPr>
          <w:b w:val="0"/>
        </w:rPr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22" w:after="0"/>
        <w:ind w:left="820" w:right="18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North Devon Arena roller disco for KS1 and KS2 </w:t>
      </w:r>
      <w:r>
        <w:rPr>
          <w:rFonts w:ascii="Calibri" w:hAnsi="Calibri" w:cs="Calibri" w:eastAsia="Calibri"/>
          <w:b/>
          <w:bCs/>
          <w:sz w:val="22"/>
          <w:szCs w:val="22"/>
        </w:rPr>
        <w:t>– </w:t>
      </w:r>
      <w:r>
        <w:rPr>
          <w:rFonts w:ascii="Calibri" w:hAnsi="Calibri" w:cs="Calibri" w:eastAsia="Calibri"/>
          <w:b/>
          <w:bCs/>
          <w:sz w:val="22"/>
          <w:szCs w:val="22"/>
        </w:rPr>
        <w:t>Raksha </w:t>
      </w:r>
      <w:r>
        <w:rPr>
          <w:rFonts w:ascii="Calibri" w:hAnsi="Calibri" w:cs="Calibri" w:eastAsia="Calibri"/>
          <w:sz w:val="22"/>
          <w:szCs w:val="22"/>
        </w:rPr>
        <w:t>and </w:t>
      </w:r>
      <w:r>
        <w:rPr>
          <w:rFonts w:ascii="Calibri" w:hAnsi="Calibri" w:cs="Calibri" w:eastAsia="Calibri"/>
          <w:b/>
          <w:bCs/>
          <w:sz w:val="22"/>
          <w:szCs w:val="22"/>
        </w:rPr>
        <w:t>Rachel </w:t>
      </w:r>
      <w:r>
        <w:rPr>
          <w:rFonts w:ascii="Calibri" w:hAnsi="Calibri" w:cs="Calibri" w:eastAsia="Calibri"/>
          <w:sz w:val="22"/>
          <w:szCs w:val="22"/>
        </w:rPr>
        <w:t>to speak to Mick from the</w:t>
      </w:r>
      <w:r>
        <w:rPr>
          <w:rFonts w:ascii="Calibri" w:hAnsi="Calibri" w:cs="Calibri" w:eastAsia="Calibri"/>
          <w:spacing w:val="-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Arena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22" w:after="0"/>
        <w:ind w:left="820" w:right="264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Just Giving </w:t>
      </w:r>
      <w:r>
        <w:rPr>
          <w:rFonts w:ascii="Calibri" w:hAnsi="Calibri" w:cs="Calibri" w:eastAsia="Calibri"/>
          <w:b/>
          <w:bCs/>
          <w:sz w:val="22"/>
          <w:szCs w:val="22"/>
        </w:rPr>
        <w:t>– </w:t>
      </w:r>
      <w:r>
        <w:rPr>
          <w:rFonts w:ascii="Calibri" w:hAnsi="Calibri" w:cs="Calibri" w:eastAsia="Calibri"/>
          <w:b/>
          <w:bCs/>
          <w:sz w:val="22"/>
          <w:szCs w:val="22"/>
        </w:rPr>
        <w:t>Noel </w:t>
      </w:r>
      <w:r>
        <w:rPr>
          <w:rFonts w:ascii="Calibri" w:hAnsi="Calibri" w:cs="Calibri" w:eastAsia="Calibri"/>
          <w:sz w:val="22"/>
          <w:szCs w:val="22"/>
        </w:rPr>
        <w:t>to set up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396" w:lineRule="auto" w:before="20" w:after="0"/>
        <w:ind w:left="100" w:right="5898" w:firstLine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Movie Evening </w:t>
      </w:r>
      <w:r>
        <w:rPr>
          <w:rFonts w:ascii="Calibri" w:hAnsi="Calibri" w:cs="Calibri" w:eastAsia="Calibri"/>
          <w:b/>
          <w:bCs/>
          <w:sz w:val="22"/>
          <w:szCs w:val="22"/>
        </w:rPr>
        <w:t>– </w:t>
      </w:r>
      <w:r>
        <w:rPr>
          <w:rFonts w:ascii="Calibri" w:hAnsi="Calibri" w:cs="Calibri" w:eastAsia="Calibri"/>
          <w:sz w:val="22"/>
          <w:szCs w:val="22"/>
        </w:rPr>
        <w:t>at Twitchen in the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Autumn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Date of Next Meeting -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TBC</w:t>
      </w:r>
    </w:p>
    <w:sectPr>
      <w:type w:val="continuous"/>
      <w:pgSz w:w="11910" w:h="1684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Letter"/>
      <w:lvlText w:val="%1"/>
      <w:lvlJc w:val="left"/>
      <w:pPr>
        <w:ind w:left="100" w:hanging="279"/>
        <w:jc w:val="left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100" w:hanging="279"/>
        <w:jc w:val="left"/>
      </w:pPr>
      <w:rPr>
        <w:rFonts w:hint="default" w:ascii="Calibri" w:hAnsi="Calibri" w:eastAsia="Calibri"/>
        <w:b/>
        <w:bCs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spacing w:before="19"/>
      <w:ind w:left="100" w:hanging="983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kybert</dc:creator>
  <dcterms:created xsi:type="dcterms:W3CDTF">2015-06-05T18:50:55Z</dcterms:created>
  <dcterms:modified xsi:type="dcterms:W3CDTF">2015-06-05T18:50:55Z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2015-06-05T00:00:00Z</vt:filetime>
  </property>
</Properties>
</file>